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-Siatka"/>
        <w:tblW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7938"/>
      </w:tblGrid>
      <w:tr w:rsidR="00FC4C70" w:rsidRPr="003E23A5" w:rsidTr="003F4C5C">
        <w:tc>
          <w:tcPr>
            <w:tcW w:w="959" w:type="dxa"/>
            <w:shd w:val="clear" w:color="auto" w:fill="D9D9D9" w:themeFill="background1" w:themeFillShade="D9"/>
          </w:tcPr>
          <w:p w:rsidR="00FC4C70" w:rsidRPr="00FC4C70" w:rsidRDefault="00FC4C70" w:rsidP="00FC4C70">
            <w:pPr>
              <w:pStyle w:val="grupamtp"/>
              <w:spacing w:before="60" w:beforeAutospacing="0" w:after="60" w:afterAutospacing="0" w:line="242" w:lineRule="atLeast"/>
              <w:rPr>
                <w:rStyle w:val="Pogrubienie"/>
                <w:rFonts w:ascii="Segoe UI" w:hAnsi="Segoe UI" w:cs="Segoe UI"/>
                <w:b w:val="0"/>
                <w:sz w:val="22"/>
                <w:szCs w:val="22"/>
              </w:rPr>
            </w:pPr>
            <w:r w:rsidRPr="00FC4C70">
              <w:rPr>
                <w:rStyle w:val="Pogrubienie"/>
                <w:rFonts w:ascii="Segoe UI" w:hAnsi="Segoe UI" w:cs="Segoe UI"/>
                <w:b w:val="0"/>
                <w:sz w:val="22"/>
                <w:szCs w:val="22"/>
              </w:rPr>
              <w:t>1</w:t>
            </w:r>
          </w:p>
        </w:tc>
        <w:tc>
          <w:tcPr>
            <w:tcW w:w="7938" w:type="dxa"/>
            <w:shd w:val="clear" w:color="auto" w:fill="D9D9D9" w:themeFill="background1" w:themeFillShade="D9"/>
          </w:tcPr>
          <w:p w:rsidR="00FC4C70" w:rsidRPr="00FC4C70" w:rsidRDefault="00FC4C70" w:rsidP="003F4C5C">
            <w:pPr>
              <w:pStyle w:val="grupamtp"/>
              <w:spacing w:before="60" w:beforeAutospacing="0" w:after="60" w:afterAutospacing="0" w:line="242" w:lineRule="atLeast"/>
              <w:jc w:val="both"/>
              <w:rPr>
                <w:rStyle w:val="Pogrubienie"/>
                <w:rFonts w:ascii="Segoe UI" w:hAnsi="Segoe UI" w:cs="Segoe UI"/>
                <w:b w:val="0"/>
                <w:sz w:val="22"/>
                <w:szCs w:val="22"/>
              </w:rPr>
            </w:pPr>
            <w:r w:rsidRPr="00FC4C70">
              <w:rPr>
                <w:rStyle w:val="Pogrubienie"/>
                <w:rFonts w:ascii="Segoe UI" w:hAnsi="Segoe UI" w:cs="Segoe UI"/>
                <w:b w:val="0"/>
                <w:sz w:val="22"/>
                <w:szCs w:val="22"/>
              </w:rPr>
              <w:t>PRZETWARZANIE DANYCH OSOBOWYCH</w:t>
            </w:r>
          </w:p>
        </w:tc>
      </w:tr>
      <w:tr w:rsidR="00FC4C70" w:rsidRPr="003E23A5" w:rsidTr="003F4C5C">
        <w:tc>
          <w:tcPr>
            <w:tcW w:w="959" w:type="dxa"/>
          </w:tcPr>
          <w:p w:rsidR="00FC4C70" w:rsidRPr="00FC4C70" w:rsidRDefault="00FC4C70" w:rsidP="00FC4C70">
            <w:pPr>
              <w:pStyle w:val="grupamtp"/>
              <w:spacing w:before="60" w:beforeAutospacing="0" w:after="60" w:afterAutospacing="0" w:line="242" w:lineRule="atLeast"/>
              <w:rPr>
                <w:rStyle w:val="Pogrubienie"/>
                <w:rFonts w:ascii="Segoe UI" w:hAnsi="Segoe UI" w:cs="Segoe UI"/>
                <w:b w:val="0"/>
                <w:sz w:val="22"/>
                <w:szCs w:val="22"/>
              </w:rPr>
            </w:pPr>
            <w:r w:rsidRPr="00FC4C70">
              <w:rPr>
                <w:rStyle w:val="Pogrubienie"/>
                <w:rFonts w:ascii="Segoe UI" w:hAnsi="Segoe UI" w:cs="Segoe UI"/>
                <w:b w:val="0"/>
                <w:sz w:val="22"/>
                <w:szCs w:val="22"/>
              </w:rPr>
              <w:t>1.1</w:t>
            </w:r>
          </w:p>
          <w:p w:rsidR="00FC4C70" w:rsidRPr="00FC4C70" w:rsidRDefault="00FC4C70" w:rsidP="00FC4C70">
            <w:pPr>
              <w:pStyle w:val="grupamtp"/>
              <w:spacing w:before="60" w:beforeAutospacing="0" w:after="60" w:afterAutospacing="0" w:line="242" w:lineRule="atLeast"/>
              <w:rPr>
                <w:rStyle w:val="Pogrubienie"/>
                <w:rFonts w:ascii="Segoe UI" w:hAnsi="Segoe UI" w:cs="Segoe UI"/>
                <w:b w:val="0"/>
                <w:sz w:val="22"/>
                <w:szCs w:val="22"/>
              </w:rPr>
            </w:pPr>
          </w:p>
        </w:tc>
        <w:tc>
          <w:tcPr>
            <w:tcW w:w="7938" w:type="dxa"/>
          </w:tcPr>
          <w:p w:rsidR="00FC4C70" w:rsidRPr="00FC4C70" w:rsidRDefault="00FC4C70" w:rsidP="003F4C5C">
            <w:pPr>
              <w:pStyle w:val="grupamtp"/>
              <w:spacing w:before="60" w:beforeAutospacing="0" w:after="60" w:afterAutospacing="0" w:line="242" w:lineRule="atLeast"/>
              <w:jc w:val="both"/>
              <w:rPr>
                <w:rStyle w:val="Pogrubienie"/>
                <w:rFonts w:ascii="Segoe UI" w:hAnsi="Segoe UI" w:cs="Segoe UI"/>
                <w:b w:val="0"/>
                <w:sz w:val="22"/>
                <w:szCs w:val="22"/>
              </w:rPr>
            </w:pPr>
            <w:r w:rsidRPr="00FC4C70">
              <w:rPr>
                <w:rStyle w:val="Pogrubienie"/>
                <w:rFonts w:ascii="Segoe UI" w:hAnsi="Segoe UI" w:cs="Segoe UI"/>
                <w:b w:val="0"/>
                <w:sz w:val="22"/>
                <w:szCs w:val="22"/>
              </w:rPr>
              <w:t>Zamawiający informuje, iż jest administratorem danych osobowych w rozumieniu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zwanego dalej „RODO”, w odniesieniu do danych osobowych Oferenta* (*tylko jeżeli Oferent jest osobą fizyczną prowadzącą działalność gospodarczą) lub osób fizycznych wskazanych przez Oferenta jako osoby do kontaktu/koordynatorzy/osoby reprezentujące Wykonawcę na potrzeby niniejszego postępowania.</w:t>
            </w:r>
          </w:p>
        </w:tc>
      </w:tr>
      <w:tr w:rsidR="00FC4C70" w:rsidRPr="003E23A5" w:rsidTr="003F4C5C">
        <w:tc>
          <w:tcPr>
            <w:tcW w:w="959" w:type="dxa"/>
          </w:tcPr>
          <w:p w:rsidR="00FC4C70" w:rsidRPr="00FC4C70" w:rsidRDefault="00FC4C70" w:rsidP="00FC4C70">
            <w:pPr>
              <w:pStyle w:val="grupamtp"/>
              <w:spacing w:before="60" w:beforeAutospacing="0" w:after="60" w:afterAutospacing="0" w:line="242" w:lineRule="atLeast"/>
              <w:rPr>
                <w:rStyle w:val="Pogrubienie"/>
                <w:rFonts w:ascii="Segoe UI" w:hAnsi="Segoe UI" w:cs="Segoe UI"/>
                <w:b w:val="0"/>
                <w:sz w:val="22"/>
                <w:szCs w:val="22"/>
              </w:rPr>
            </w:pPr>
            <w:r w:rsidRPr="00FC4C70">
              <w:rPr>
                <w:rStyle w:val="Pogrubienie"/>
                <w:rFonts w:ascii="Segoe UI" w:hAnsi="Segoe UI" w:cs="Segoe UI"/>
                <w:b w:val="0"/>
                <w:sz w:val="22"/>
                <w:szCs w:val="22"/>
              </w:rPr>
              <w:t>1.2</w:t>
            </w:r>
          </w:p>
          <w:p w:rsidR="00FC4C70" w:rsidRPr="00FC4C70" w:rsidRDefault="00FC4C70" w:rsidP="00FC4C70">
            <w:pPr>
              <w:pStyle w:val="grupamtp"/>
              <w:spacing w:before="60" w:beforeAutospacing="0" w:after="60" w:afterAutospacing="0" w:line="242" w:lineRule="atLeast"/>
              <w:rPr>
                <w:rStyle w:val="Pogrubienie"/>
                <w:rFonts w:ascii="Segoe UI" w:hAnsi="Segoe UI" w:cs="Segoe UI"/>
                <w:b w:val="0"/>
                <w:sz w:val="22"/>
                <w:szCs w:val="22"/>
              </w:rPr>
            </w:pPr>
          </w:p>
        </w:tc>
        <w:tc>
          <w:tcPr>
            <w:tcW w:w="7938" w:type="dxa"/>
          </w:tcPr>
          <w:p w:rsidR="00FC4C70" w:rsidRPr="00FC4C70" w:rsidRDefault="00FC4C70" w:rsidP="003F4C5C">
            <w:pPr>
              <w:pStyle w:val="grupamtp"/>
              <w:spacing w:before="60" w:beforeAutospacing="0" w:after="60" w:afterAutospacing="0" w:line="242" w:lineRule="atLeast"/>
              <w:jc w:val="both"/>
              <w:rPr>
                <w:rStyle w:val="Pogrubienie"/>
                <w:rFonts w:ascii="Segoe UI" w:hAnsi="Segoe UI" w:cs="Segoe UI"/>
                <w:b w:val="0"/>
                <w:sz w:val="22"/>
                <w:szCs w:val="22"/>
              </w:rPr>
            </w:pPr>
            <w:r w:rsidRPr="00FC4C70">
              <w:rPr>
                <w:rStyle w:val="Pogrubienie"/>
                <w:rFonts w:ascii="Segoe UI" w:hAnsi="Segoe UI" w:cs="Segoe UI"/>
                <w:b w:val="0"/>
                <w:sz w:val="22"/>
                <w:szCs w:val="22"/>
              </w:rPr>
              <w:t>Zamawiający oświadcza, że wyznaczył inspektora ochrony danych o którym mowa w art. 37-39 RODO. Dane kontaktowe inspektora ochrony danych Zamawiającego: iod@grupamtp.pl.</w:t>
            </w:r>
          </w:p>
        </w:tc>
      </w:tr>
      <w:tr w:rsidR="00FC4C70" w:rsidRPr="003E23A5" w:rsidTr="003F4C5C">
        <w:tc>
          <w:tcPr>
            <w:tcW w:w="959" w:type="dxa"/>
          </w:tcPr>
          <w:p w:rsidR="00FC4C70" w:rsidRPr="00FC4C70" w:rsidRDefault="00FC4C70" w:rsidP="00FC4C70">
            <w:pPr>
              <w:pStyle w:val="grupamtp"/>
              <w:spacing w:before="60" w:beforeAutospacing="0" w:after="60" w:afterAutospacing="0" w:line="242" w:lineRule="atLeast"/>
              <w:rPr>
                <w:rStyle w:val="Pogrubienie"/>
                <w:rFonts w:ascii="Segoe UI" w:hAnsi="Segoe UI" w:cs="Segoe UI"/>
                <w:b w:val="0"/>
                <w:sz w:val="22"/>
                <w:szCs w:val="22"/>
              </w:rPr>
            </w:pPr>
            <w:r w:rsidRPr="00FC4C70">
              <w:rPr>
                <w:rStyle w:val="Pogrubienie"/>
                <w:rFonts w:ascii="Segoe UI" w:hAnsi="Segoe UI" w:cs="Segoe UI"/>
                <w:b w:val="0"/>
                <w:sz w:val="22"/>
                <w:szCs w:val="22"/>
              </w:rPr>
              <w:t>1.3</w:t>
            </w:r>
          </w:p>
        </w:tc>
        <w:tc>
          <w:tcPr>
            <w:tcW w:w="7938" w:type="dxa"/>
          </w:tcPr>
          <w:p w:rsidR="00FC4C70" w:rsidRPr="00FC4C70" w:rsidRDefault="00FC4C70" w:rsidP="003F4C5C">
            <w:pPr>
              <w:pStyle w:val="grupamtp"/>
              <w:spacing w:before="60" w:beforeAutospacing="0" w:after="60" w:afterAutospacing="0" w:line="242" w:lineRule="atLeast"/>
              <w:jc w:val="both"/>
              <w:rPr>
                <w:rStyle w:val="Pogrubienie"/>
                <w:rFonts w:ascii="Segoe UI" w:hAnsi="Segoe UI" w:cs="Segoe UI"/>
                <w:b w:val="0"/>
                <w:sz w:val="22"/>
                <w:szCs w:val="22"/>
              </w:rPr>
            </w:pPr>
            <w:r w:rsidRPr="00FC4C70">
              <w:rPr>
                <w:rStyle w:val="Pogrubienie"/>
                <w:rFonts w:ascii="Segoe UI" w:hAnsi="Segoe UI" w:cs="Segoe UI"/>
                <w:b w:val="0"/>
                <w:sz w:val="22"/>
                <w:szCs w:val="22"/>
              </w:rPr>
              <w:t>Dane osobowe osób, o których mowa w ust. 1, będą przetwarzane przez Zamawiającego na podstawie art. 6 ust. 1 lit. b) RODO w celu przeprowadzenia postepowania tj. czynności zmierzających do zawarcia Umowy z Oferentem– osobą fizyczną lub art. 6 ust. 1 lit. f) RODO jedynie w celu i zakresie niezbędnym do wykonania zadań administratora danych osobowych związanych z przeprowadzeniem postępowania (co stanowi jego prawnie uzasadniony interes)  w kategorii dane zwykłe – imię, nazwisko, zajmowane stanowisko i miejsce pracy, numer służbowego telefonu, służbowy adres email, doświadczenie i uprawnienia zawodowe.</w:t>
            </w:r>
            <w:bookmarkStart w:id="0" w:name="_GoBack"/>
            <w:bookmarkEnd w:id="0"/>
          </w:p>
        </w:tc>
      </w:tr>
      <w:tr w:rsidR="00FC4C70" w:rsidRPr="003E23A5" w:rsidTr="003F4C5C">
        <w:tc>
          <w:tcPr>
            <w:tcW w:w="959" w:type="dxa"/>
          </w:tcPr>
          <w:p w:rsidR="00FC4C70" w:rsidRPr="00FC4C70" w:rsidRDefault="00FC4C70" w:rsidP="00FC4C70">
            <w:pPr>
              <w:pStyle w:val="grupamtp"/>
              <w:spacing w:before="60" w:beforeAutospacing="0" w:after="60" w:afterAutospacing="0" w:line="242" w:lineRule="atLeast"/>
              <w:rPr>
                <w:rStyle w:val="Pogrubienie"/>
                <w:rFonts w:ascii="Segoe UI" w:hAnsi="Segoe UI" w:cs="Segoe UI"/>
                <w:b w:val="0"/>
                <w:sz w:val="22"/>
                <w:szCs w:val="22"/>
              </w:rPr>
            </w:pPr>
            <w:r w:rsidRPr="00FC4C70">
              <w:rPr>
                <w:rStyle w:val="Pogrubienie"/>
                <w:rFonts w:ascii="Segoe UI" w:hAnsi="Segoe UI" w:cs="Segoe UI"/>
                <w:b w:val="0"/>
                <w:sz w:val="22"/>
                <w:szCs w:val="22"/>
              </w:rPr>
              <w:t>1.4</w:t>
            </w:r>
          </w:p>
          <w:p w:rsidR="00FC4C70" w:rsidRPr="00FC4C70" w:rsidRDefault="00FC4C70" w:rsidP="00FC4C70">
            <w:pPr>
              <w:pStyle w:val="grupamtp"/>
              <w:spacing w:before="60" w:beforeAutospacing="0" w:after="60" w:afterAutospacing="0" w:line="242" w:lineRule="atLeast"/>
              <w:rPr>
                <w:rStyle w:val="Pogrubienie"/>
                <w:rFonts w:ascii="Segoe UI" w:hAnsi="Segoe UI" w:cs="Segoe UI"/>
                <w:b w:val="0"/>
                <w:sz w:val="22"/>
                <w:szCs w:val="22"/>
              </w:rPr>
            </w:pPr>
          </w:p>
        </w:tc>
        <w:tc>
          <w:tcPr>
            <w:tcW w:w="7938" w:type="dxa"/>
          </w:tcPr>
          <w:p w:rsidR="00FC4C70" w:rsidRPr="00FC4C70" w:rsidRDefault="00FC4C70" w:rsidP="003F4C5C">
            <w:pPr>
              <w:pStyle w:val="grupamtp"/>
              <w:spacing w:before="60" w:beforeAutospacing="0" w:after="60" w:afterAutospacing="0" w:line="242" w:lineRule="atLeast"/>
              <w:jc w:val="both"/>
              <w:rPr>
                <w:rStyle w:val="Pogrubienie"/>
                <w:rFonts w:ascii="Segoe UI" w:hAnsi="Segoe UI" w:cs="Segoe UI"/>
                <w:b w:val="0"/>
                <w:sz w:val="22"/>
                <w:szCs w:val="22"/>
              </w:rPr>
            </w:pPr>
            <w:r w:rsidRPr="00FC4C70">
              <w:rPr>
                <w:rStyle w:val="Pogrubienie"/>
                <w:rFonts w:ascii="Segoe UI" w:hAnsi="Segoe UI" w:cs="Segoe UI"/>
                <w:b w:val="0"/>
                <w:sz w:val="22"/>
                <w:szCs w:val="22"/>
              </w:rPr>
              <w:t>Podanie danych osobowych Wykonawcy jest dobrowolne, jednakże ich brak powoduje niemożność zawarcia i realizacji Umowy (*tylko w przypadku gdy Wykonawca jest osobą fizyczną prowadzącą działalność gospodarczą).</w:t>
            </w:r>
          </w:p>
        </w:tc>
      </w:tr>
      <w:tr w:rsidR="00FC4C70" w:rsidRPr="003E23A5" w:rsidTr="003F4C5C">
        <w:tc>
          <w:tcPr>
            <w:tcW w:w="959" w:type="dxa"/>
          </w:tcPr>
          <w:p w:rsidR="00FC4C70" w:rsidRPr="00FC4C70" w:rsidRDefault="00FC4C70" w:rsidP="00FC4C70">
            <w:pPr>
              <w:pStyle w:val="grupamtp"/>
              <w:spacing w:before="60" w:beforeAutospacing="0" w:after="60" w:afterAutospacing="0" w:line="242" w:lineRule="atLeast"/>
              <w:rPr>
                <w:rStyle w:val="Pogrubienie"/>
                <w:rFonts w:ascii="Segoe UI" w:hAnsi="Segoe UI" w:cs="Segoe UI"/>
                <w:b w:val="0"/>
                <w:sz w:val="22"/>
                <w:szCs w:val="22"/>
              </w:rPr>
            </w:pPr>
            <w:r w:rsidRPr="00FC4C70">
              <w:rPr>
                <w:rStyle w:val="Pogrubienie"/>
                <w:rFonts w:ascii="Segoe UI" w:hAnsi="Segoe UI" w:cs="Segoe UI"/>
                <w:b w:val="0"/>
                <w:sz w:val="22"/>
                <w:szCs w:val="22"/>
              </w:rPr>
              <w:t>1.5</w:t>
            </w:r>
          </w:p>
        </w:tc>
        <w:tc>
          <w:tcPr>
            <w:tcW w:w="7938" w:type="dxa"/>
          </w:tcPr>
          <w:p w:rsidR="00FC4C70" w:rsidRPr="00FC4C70" w:rsidRDefault="00FC4C70" w:rsidP="003F4C5C">
            <w:pPr>
              <w:pStyle w:val="grupamtp"/>
              <w:spacing w:before="60" w:beforeAutospacing="0" w:after="60" w:afterAutospacing="0" w:line="242" w:lineRule="atLeast"/>
              <w:jc w:val="both"/>
              <w:rPr>
                <w:rStyle w:val="Pogrubienie"/>
                <w:rFonts w:ascii="Segoe UI" w:hAnsi="Segoe UI" w:cs="Segoe UI"/>
                <w:b w:val="0"/>
                <w:sz w:val="22"/>
                <w:szCs w:val="22"/>
              </w:rPr>
            </w:pPr>
            <w:r w:rsidRPr="00FC4C70">
              <w:rPr>
                <w:rStyle w:val="Pogrubienie"/>
                <w:rFonts w:ascii="Segoe UI" w:hAnsi="Segoe UI" w:cs="Segoe UI"/>
                <w:b w:val="0"/>
                <w:sz w:val="22"/>
                <w:szCs w:val="22"/>
              </w:rPr>
              <w:t>Dane osobowe osób wskazanych w ust. 1 nie będą przekazywane do państwa trzeciego, ani organizacji międzynarodowej w rozumieniu RODO. W oparciu o dane osobowe osób, o których mowa w ust. 1, Zamawiający nie będzie podejmował zautomatyzowanych decyzji, w tym decyzji będących wynikiem profilowania w rozumieniu RODO.</w:t>
            </w:r>
          </w:p>
        </w:tc>
      </w:tr>
      <w:tr w:rsidR="00FC4C70" w:rsidRPr="003E23A5" w:rsidTr="003F4C5C">
        <w:tc>
          <w:tcPr>
            <w:tcW w:w="959" w:type="dxa"/>
          </w:tcPr>
          <w:p w:rsidR="00FC4C70" w:rsidRPr="00FC4C70" w:rsidRDefault="00FC4C70" w:rsidP="00FC4C70">
            <w:pPr>
              <w:pStyle w:val="grupamtp"/>
              <w:spacing w:before="60" w:beforeAutospacing="0" w:after="60" w:afterAutospacing="0" w:line="242" w:lineRule="atLeast"/>
              <w:rPr>
                <w:rStyle w:val="Pogrubienie"/>
                <w:rFonts w:ascii="Segoe UI" w:hAnsi="Segoe UI" w:cs="Segoe UI"/>
                <w:b w:val="0"/>
                <w:sz w:val="22"/>
                <w:szCs w:val="22"/>
              </w:rPr>
            </w:pPr>
            <w:r w:rsidRPr="00FC4C70">
              <w:rPr>
                <w:rStyle w:val="Pogrubienie"/>
                <w:rFonts w:ascii="Segoe UI" w:hAnsi="Segoe UI" w:cs="Segoe UI"/>
                <w:b w:val="0"/>
                <w:sz w:val="22"/>
                <w:szCs w:val="22"/>
              </w:rPr>
              <w:t>1.6</w:t>
            </w:r>
          </w:p>
          <w:p w:rsidR="00FC4C70" w:rsidRPr="00FC4C70" w:rsidRDefault="00FC4C70" w:rsidP="00FC4C70">
            <w:pPr>
              <w:pStyle w:val="grupamtp"/>
              <w:spacing w:before="60" w:beforeAutospacing="0" w:after="60" w:afterAutospacing="0" w:line="242" w:lineRule="atLeast"/>
              <w:rPr>
                <w:rStyle w:val="Pogrubienie"/>
                <w:rFonts w:ascii="Segoe UI" w:hAnsi="Segoe UI" w:cs="Segoe UI"/>
                <w:b w:val="0"/>
                <w:sz w:val="22"/>
                <w:szCs w:val="22"/>
              </w:rPr>
            </w:pPr>
          </w:p>
        </w:tc>
        <w:tc>
          <w:tcPr>
            <w:tcW w:w="7938" w:type="dxa"/>
          </w:tcPr>
          <w:p w:rsidR="00FC4C70" w:rsidRPr="00FC4C70" w:rsidRDefault="00FC4C70" w:rsidP="003F4C5C">
            <w:pPr>
              <w:pStyle w:val="grupamtp"/>
              <w:spacing w:before="60" w:beforeAutospacing="0" w:after="60" w:afterAutospacing="0" w:line="242" w:lineRule="atLeast"/>
              <w:jc w:val="both"/>
              <w:rPr>
                <w:rStyle w:val="Pogrubienie"/>
                <w:rFonts w:ascii="Segoe UI" w:hAnsi="Segoe UI" w:cs="Segoe UI"/>
                <w:b w:val="0"/>
                <w:sz w:val="22"/>
                <w:szCs w:val="22"/>
              </w:rPr>
            </w:pPr>
            <w:r w:rsidRPr="00FC4C70">
              <w:rPr>
                <w:rStyle w:val="Pogrubienie"/>
                <w:rFonts w:ascii="Segoe UI" w:hAnsi="Segoe UI" w:cs="Segoe UI"/>
                <w:b w:val="0"/>
                <w:sz w:val="22"/>
                <w:szCs w:val="22"/>
              </w:rPr>
              <w:t>Dane osobowe osób, o których mowa w ust. 1, będą przetwarzane przez okres od dnia ich otrzymania przez Zamawiającego do 10 lat od końca roku kalendarzowego w którym zakończono postępowanie, chyba że niezbędny będzie dłuższy okres przetwarzania np.: z uwagi na obowiązki archiwizacyjne, dochodzenie roszczeń itp.</w:t>
            </w:r>
          </w:p>
        </w:tc>
      </w:tr>
      <w:tr w:rsidR="00FC4C70" w:rsidRPr="003E23A5" w:rsidTr="003F4C5C">
        <w:tc>
          <w:tcPr>
            <w:tcW w:w="959" w:type="dxa"/>
          </w:tcPr>
          <w:p w:rsidR="00FC4C70" w:rsidRPr="00FC4C70" w:rsidRDefault="00FC4C70" w:rsidP="00FC4C70">
            <w:pPr>
              <w:pStyle w:val="grupamtp"/>
              <w:spacing w:before="60" w:beforeAutospacing="0" w:after="60" w:afterAutospacing="0" w:line="242" w:lineRule="atLeast"/>
              <w:rPr>
                <w:rStyle w:val="Pogrubienie"/>
                <w:rFonts w:ascii="Segoe UI" w:hAnsi="Segoe UI" w:cs="Segoe UI"/>
                <w:b w:val="0"/>
                <w:sz w:val="22"/>
                <w:szCs w:val="22"/>
              </w:rPr>
            </w:pPr>
            <w:r w:rsidRPr="00FC4C70">
              <w:rPr>
                <w:rStyle w:val="Pogrubienie"/>
                <w:rFonts w:ascii="Segoe UI" w:hAnsi="Segoe UI" w:cs="Segoe UI"/>
                <w:b w:val="0"/>
                <w:sz w:val="22"/>
                <w:szCs w:val="22"/>
              </w:rPr>
              <w:t>1.7</w:t>
            </w:r>
          </w:p>
          <w:p w:rsidR="00FC4C70" w:rsidRPr="00FC4C70" w:rsidRDefault="00FC4C70" w:rsidP="00FC4C70">
            <w:pPr>
              <w:pStyle w:val="grupamtp"/>
              <w:spacing w:before="60" w:beforeAutospacing="0" w:after="60" w:afterAutospacing="0" w:line="242" w:lineRule="atLeast"/>
              <w:rPr>
                <w:rStyle w:val="Pogrubienie"/>
                <w:rFonts w:ascii="Segoe UI" w:hAnsi="Segoe UI" w:cs="Segoe UI"/>
                <w:b w:val="0"/>
                <w:sz w:val="22"/>
                <w:szCs w:val="22"/>
              </w:rPr>
            </w:pPr>
          </w:p>
        </w:tc>
        <w:tc>
          <w:tcPr>
            <w:tcW w:w="7938" w:type="dxa"/>
          </w:tcPr>
          <w:p w:rsidR="00FC4C70" w:rsidRPr="00FC4C70" w:rsidRDefault="00FC4C70" w:rsidP="003F4C5C">
            <w:pPr>
              <w:pStyle w:val="grupamtp"/>
              <w:spacing w:before="60" w:beforeAutospacing="0" w:after="60" w:afterAutospacing="0" w:line="242" w:lineRule="atLeast"/>
              <w:jc w:val="both"/>
              <w:rPr>
                <w:rStyle w:val="Pogrubienie"/>
                <w:rFonts w:ascii="Segoe UI" w:hAnsi="Segoe UI" w:cs="Segoe UI"/>
                <w:b w:val="0"/>
                <w:sz w:val="22"/>
                <w:szCs w:val="22"/>
              </w:rPr>
            </w:pPr>
            <w:r w:rsidRPr="00FC4C70">
              <w:rPr>
                <w:rStyle w:val="Pogrubienie"/>
                <w:rFonts w:ascii="Segoe UI" w:hAnsi="Segoe UI" w:cs="Segoe UI"/>
                <w:b w:val="0"/>
                <w:sz w:val="22"/>
                <w:szCs w:val="22"/>
              </w:rPr>
              <w:t>Osobom, o których mowa w ust. 1, przysługuje prawo do żądania od Zamawiającego dostępu do ich danych osobowych, ich sprostowania, usunięcia lub ograniczenia przetwarzania lub wniesienia sprzeciwu wobec ich przetwarzania, a także prawo do przenoszenia danych.</w:t>
            </w:r>
          </w:p>
        </w:tc>
      </w:tr>
      <w:tr w:rsidR="00FC4C70" w:rsidRPr="003E23A5" w:rsidTr="003F4C5C">
        <w:tc>
          <w:tcPr>
            <w:tcW w:w="959" w:type="dxa"/>
          </w:tcPr>
          <w:p w:rsidR="00FC4C70" w:rsidRPr="00FC4C70" w:rsidRDefault="00FC4C70" w:rsidP="00FC4C70">
            <w:pPr>
              <w:pStyle w:val="grupamtp"/>
              <w:spacing w:before="60" w:beforeAutospacing="0" w:after="60" w:afterAutospacing="0" w:line="242" w:lineRule="atLeast"/>
              <w:rPr>
                <w:rStyle w:val="Pogrubienie"/>
                <w:rFonts w:ascii="Segoe UI" w:hAnsi="Segoe UI" w:cs="Segoe UI"/>
                <w:b w:val="0"/>
                <w:sz w:val="22"/>
                <w:szCs w:val="22"/>
              </w:rPr>
            </w:pPr>
            <w:r w:rsidRPr="00FC4C70">
              <w:rPr>
                <w:rStyle w:val="Pogrubienie"/>
                <w:rFonts w:ascii="Segoe UI" w:hAnsi="Segoe UI" w:cs="Segoe UI"/>
                <w:b w:val="0"/>
                <w:sz w:val="22"/>
                <w:szCs w:val="22"/>
              </w:rPr>
              <w:t>1.8</w:t>
            </w:r>
          </w:p>
          <w:p w:rsidR="00FC4C70" w:rsidRPr="00FC4C70" w:rsidRDefault="00FC4C70" w:rsidP="00FC4C70">
            <w:pPr>
              <w:pStyle w:val="grupamtp"/>
              <w:spacing w:before="60" w:beforeAutospacing="0" w:after="60" w:afterAutospacing="0" w:line="242" w:lineRule="atLeast"/>
              <w:rPr>
                <w:rStyle w:val="Pogrubienie"/>
                <w:rFonts w:ascii="Segoe UI" w:hAnsi="Segoe UI" w:cs="Segoe UI"/>
                <w:b w:val="0"/>
                <w:sz w:val="22"/>
                <w:szCs w:val="22"/>
              </w:rPr>
            </w:pPr>
          </w:p>
        </w:tc>
        <w:tc>
          <w:tcPr>
            <w:tcW w:w="7938" w:type="dxa"/>
          </w:tcPr>
          <w:p w:rsidR="00FC4C70" w:rsidRPr="00FC4C70" w:rsidRDefault="00FC4C70" w:rsidP="003F4C5C">
            <w:pPr>
              <w:pStyle w:val="grupamtp"/>
              <w:spacing w:before="60" w:beforeAutospacing="0" w:after="60" w:afterAutospacing="0" w:line="242" w:lineRule="atLeast"/>
              <w:jc w:val="both"/>
              <w:rPr>
                <w:rStyle w:val="Pogrubienie"/>
                <w:rFonts w:ascii="Segoe UI" w:hAnsi="Segoe UI" w:cs="Segoe UI"/>
                <w:b w:val="0"/>
                <w:sz w:val="22"/>
                <w:szCs w:val="22"/>
              </w:rPr>
            </w:pPr>
            <w:r w:rsidRPr="00FC4C70">
              <w:rPr>
                <w:rStyle w:val="Pogrubienie"/>
                <w:rFonts w:ascii="Segoe UI" w:hAnsi="Segoe UI" w:cs="Segoe UI"/>
                <w:b w:val="0"/>
                <w:sz w:val="22"/>
                <w:szCs w:val="22"/>
              </w:rPr>
              <w:t>Osobom, o których mowa w ust. 1, w związku z przetwarzaniem ich danych osobowych przysługuje prawo do wniesienia skargi do organu nadzorczego - Prezesa Urzędu Ochrony Danych Osobowych.</w:t>
            </w:r>
          </w:p>
        </w:tc>
      </w:tr>
    </w:tbl>
    <w:p w:rsidR="00702D06" w:rsidRDefault="00702D06"/>
    <w:sectPr w:rsidR="00702D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17670"/>
    <w:multiLevelType w:val="multilevel"/>
    <w:tmpl w:val="239EEC3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4C70"/>
    <w:rsid w:val="00702D06"/>
    <w:rsid w:val="00FC4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55B6C"/>
  <w15:chartTrackingRefBased/>
  <w15:docId w15:val="{7D33DA16-150B-4F04-921B-05602C47E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C4C70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FC4C70"/>
    <w:rPr>
      <w:b/>
      <w:bCs/>
    </w:rPr>
  </w:style>
  <w:style w:type="table" w:styleId="Tabela-Siatka">
    <w:name w:val="Table Grid"/>
    <w:basedOn w:val="Standardowy"/>
    <w:uiPriority w:val="59"/>
    <w:rsid w:val="00FC4C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rupamtp">
    <w:name w:val="grupamtp"/>
    <w:basedOn w:val="Normalny"/>
    <w:rsid w:val="00FC4C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400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Dejnak</dc:creator>
  <cp:keywords/>
  <dc:description/>
  <cp:lastModifiedBy>Marta Dejnak</cp:lastModifiedBy>
  <cp:revision>1</cp:revision>
  <dcterms:created xsi:type="dcterms:W3CDTF">2026-02-11T14:23:00Z</dcterms:created>
  <dcterms:modified xsi:type="dcterms:W3CDTF">2026-02-11T14:24:00Z</dcterms:modified>
</cp:coreProperties>
</file>